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jc w:val="center"/>
        <w:tbl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10423"/>
      </w:tblGrid>
      <w:tr w:rsidR="00C03927" w:rsidTr="00A069C7">
        <w:trPr>
          <w:trHeight w:val="1535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before="740" w:line="920" w:lineRule="exact"/>
              <w:jc w:val="center"/>
              <w:rPr>
                <w:rFonts w:eastAsiaTheme="minorEastAsia"/>
                <w:b/>
                <w:bCs/>
                <w:i/>
                <w:color w:val="000000" w:themeColor="text1"/>
                <w:w w:val="96"/>
                <w:sz w:val="56"/>
                <w:szCs w:val="5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ab/>
            </w:r>
            <w:r>
              <w:rPr>
                <w:b/>
                <w:bCs/>
                <w:i/>
                <w:color w:val="000000" w:themeColor="text1"/>
                <w:w w:val="96"/>
                <w:sz w:val="56"/>
                <w:szCs w:val="56"/>
              </w:rPr>
              <w:t>DOĞUBAYAZIT</w:t>
            </w:r>
          </w:p>
        </w:tc>
      </w:tr>
      <w:tr w:rsidR="00C03927" w:rsidTr="00A069C7">
        <w:trPr>
          <w:trHeight w:val="636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before="1" w:line="677" w:lineRule="exact"/>
              <w:jc w:val="center"/>
              <w:rPr>
                <w:rFonts w:eastAsiaTheme="minorEastAsia"/>
                <w:b/>
                <w:bCs/>
                <w:i/>
                <w:color w:val="000000" w:themeColor="text1"/>
                <w:w w:val="96"/>
                <w:sz w:val="56"/>
                <w:szCs w:val="56"/>
              </w:rPr>
            </w:pPr>
            <w:r>
              <w:rPr>
                <w:b/>
                <w:bCs/>
                <w:i/>
                <w:color w:val="000000" w:themeColor="text1"/>
                <w:w w:val="96"/>
                <w:sz w:val="56"/>
                <w:szCs w:val="56"/>
              </w:rPr>
              <w:t>İLÇE MİLLİ EĞİTİM MÜDÜRLÜĞÜ</w:t>
            </w:r>
          </w:p>
        </w:tc>
      </w:tr>
      <w:tr w:rsidR="00C03927" w:rsidTr="00A069C7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</w:tcPr>
          <w:p w:rsidR="00C03927" w:rsidRDefault="00FD3360" w:rsidP="00A069C7">
            <w:pPr>
              <w:widowControl w:val="0"/>
              <w:autoSpaceDE w:val="0"/>
              <w:autoSpaceDN w:val="0"/>
              <w:adjustRightInd w:val="0"/>
              <w:spacing w:line="1035" w:lineRule="exact"/>
              <w:jc w:val="center"/>
              <w:rPr>
                <w:rFonts w:eastAsiaTheme="minorEastAsia"/>
                <w:bCs/>
                <w:color w:val="000000"/>
                <w:w w:val="96"/>
                <w:sz w:val="56"/>
                <w:szCs w:val="56"/>
              </w:rPr>
            </w:pPr>
            <w:r>
              <w:rPr>
                <w:rFonts w:eastAsiaTheme="minorEastAsia"/>
                <w:bCs/>
                <w:color w:val="000000"/>
                <w:w w:val="96"/>
                <w:sz w:val="56"/>
                <w:szCs w:val="56"/>
              </w:rPr>
              <w:t>SUBEŞİĞİ İLK VE ORTAOKULU</w:t>
            </w:r>
          </w:p>
        </w:tc>
      </w:tr>
      <w:tr w:rsidR="00C03927" w:rsidTr="00A069C7">
        <w:trPr>
          <w:trHeight w:val="1909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before="1033" w:line="1035" w:lineRule="exact"/>
              <w:jc w:val="center"/>
              <w:rPr>
                <w:rFonts w:eastAsiaTheme="minorEastAsia"/>
                <w:b/>
                <w:bCs/>
                <w:color w:val="FF0000"/>
                <w:w w:val="96"/>
                <w:sz w:val="56"/>
                <w:szCs w:val="56"/>
              </w:rPr>
            </w:pPr>
            <w:r>
              <w:rPr>
                <w:b/>
                <w:bCs/>
                <w:color w:val="FF0000"/>
                <w:w w:val="96"/>
                <w:sz w:val="56"/>
                <w:szCs w:val="56"/>
              </w:rPr>
              <w:t>2015-2019</w:t>
            </w:r>
          </w:p>
        </w:tc>
      </w:tr>
      <w:tr w:rsidR="00C03927" w:rsidTr="00A069C7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rFonts w:eastAsiaTheme="minorEastAsia"/>
                <w:b/>
                <w:bCs/>
                <w:color w:val="FF0000"/>
                <w:w w:val="96"/>
                <w:sz w:val="56"/>
                <w:szCs w:val="56"/>
              </w:rPr>
            </w:pPr>
            <w:r>
              <w:rPr>
                <w:b/>
                <w:bCs/>
                <w:color w:val="FF0000"/>
                <w:w w:val="96"/>
                <w:sz w:val="56"/>
                <w:szCs w:val="56"/>
              </w:rPr>
              <w:t>STRATEJİK PLAN</w:t>
            </w:r>
            <w:r w:rsidR="00AC5EE4">
              <w:rPr>
                <w:b/>
                <w:bCs/>
                <w:color w:val="FF0000"/>
                <w:w w:val="96"/>
                <w:sz w:val="56"/>
                <w:szCs w:val="56"/>
              </w:rPr>
              <w:t>I</w:t>
            </w:r>
          </w:p>
        </w:tc>
      </w:tr>
      <w:tr w:rsidR="00C03927" w:rsidTr="00A069C7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rFonts w:eastAsiaTheme="minorEastAsia"/>
                <w:b/>
                <w:bCs/>
                <w:color w:val="FF0000"/>
                <w:w w:val="96"/>
                <w:sz w:val="56"/>
                <w:szCs w:val="56"/>
              </w:rPr>
            </w:pPr>
          </w:p>
        </w:tc>
      </w:tr>
      <w:tr w:rsidR="00C03927" w:rsidTr="00A069C7">
        <w:trPr>
          <w:trHeight w:val="954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line="1035" w:lineRule="exact"/>
              <w:jc w:val="center"/>
              <w:rPr>
                <w:rFonts w:eastAsiaTheme="minorEastAsia"/>
                <w:bCs/>
                <w:color w:val="0F233D"/>
                <w:w w:val="96"/>
                <w:sz w:val="56"/>
                <w:szCs w:val="56"/>
              </w:rPr>
            </w:pPr>
          </w:p>
        </w:tc>
      </w:tr>
      <w:tr w:rsidR="00C03927" w:rsidTr="00A069C7">
        <w:trPr>
          <w:trHeight w:val="1909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before="1030" w:line="1035" w:lineRule="exact"/>
              <w:jc w:val="center"/>
              <w:rPr>
                <w:rFonts w:eastAsiaTheme="minorEastAsia"/>
                <w:b/>
                <w:bCs/>
                <w:color w:val="0070C0"/>
                <w:w w:val="96"/>
                <w:sz w:val="56"/>
                <w:szCs w:val="56"/>
              </w:rPr>
            </w:pPr>
            <w:r>
              <w:rPr>
                <w:b/>
                <w:bCs/>
                <w:color w:val="0070C0"/>
                <w:w w:val="96"/>
                <w:sz w:val="56"/>
                <w:szCs w:val="56"/>
              </w:rPr>
              <w:t>EK-2</w:t>
            </w:r>
          </w:p>
        </w:tc>
      </w:tr>
      <w:tr w:rsidR="00C03927" w:rsidTr="00A069C7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C03927" w:rsidRPr="008F4A47" w:rsidRDefault="00C03927" w:rsidP="00A069C7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b/>
                <w:bCs/>
                <w:color w:val="0070C0"/>
                <w:w w:val="96"/>
                <w:sz w:val="56"/>
                <w:szCs w:val="56"/>
              </w:rPr>
            </w:pPr>
            <w:r w:rsidRPr="008F4A47">
              <w:rPr>
                <w:b/>
                <w:bCs/>
                <w:color w:val="0070C0"/>
                <w:w w:val="96"/>
                <w:sz w:val="56"/>
                <w:szCs w:val="56"/>
              </w:rPr>
              <w:t>MALİYETLENDİRME/BÜTÇELEME</w:t>
            </w:r>
          </w:p>
        </w:tc>
      </w:tr>
      <w:tr w:rsidR="00C03927" w:rsidTr="00A069C7">
        <w:trPr>
          <w:trHeight w:val="263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bCs/>
                <w:color w:val="F9BE8F"/>
                <w:w w:val="96"/>
                <w:sz w:val="56"/>
                <w:szCs w:val="56"/>
              </w:rPr>
            </w:pPr>
          </w:p>
        </w:tc>
      </w:tr>
      <w:tr w:rsidR="00C03927" w:rsidTr="00A069C7">
        <w:trPr>
          <w:trHeight w:val="263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bCs/>
                <w:color w:val="F9BE8F"/>
                <w:w w:val="96"/>
                <w:sz w:val="56"/>
                <w:szCs w:val="56"/>
              </w:rPr>
            </w:pPr>
          </w:p>
        </w:tc>
      </w:tr>
      <w:tr w:rsidR="00C03927" w:rsidTr="00A069C7">
        <w:trPr>
          <w:trHeight w:val="263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</w:tcPr>
          <w:p w:rsidR="00C03927" w:rsidRDefault="00C03927" w:rsidP="00A069C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bCs/>
                <w:color w:val="F9BE8F"/>
                <w:w w:val="96"/>
                <w:sz w:val="56"/>
                <w:szCs w:val="56"/>
              </w:rPr>
            </w:pPr>
          </w:p>
        </w:tc>
      </w:tr>
    </w:tbl>
    <w:p w:rsidR="00C03927" w:rsidRDefault="00C03927"/>
    <w:p w:rsidR="00C03927" w:rsidRDefault="00C03927"/>
    <w:p w:rsidR="00C03927" w:rsidRDefault="00C03927"/>
    <w:p w:rsidR="00C03927" w:rsidRDefault="00C03927"/>
    <w:tbl>
      <w:tblPr>
        <w:tblpPr w:leftFromText="141" w:rightFromText="141" w:vertAnchor="page" w:horzAnchor="page" w:tblpXSpec="center" w:tblpY="2600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1242"/>
      </w:tblGrid>
      <w:tr w:rsidR="00A672A3" w:rsidRPr="00B4344F" w:rsidTr="007619C2">
        <w:trPr>
          <w:trHeight w:val="282"/>
        </w:trPr>
        <w:tc>
          <w:tcPr>
            <w:tcW w:w="8046" w:type="dxa"/>
            <w:shd w:val="clear" w:color="auto" w:fill="auto"/>
          </w:tcPr>
          <w:p w:rsidR="00A672A3" w:rsidRPr="000452AD" w:rsidRDefault="000452AD" w:rsidP="007619C2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0452AD">
              <w:rPr>
                <w:bCs/>
                <w:sz w:val="22"/>
                <w:szCs w:val="22"/>
              </w:rPr>
              <w:lastRenderedPageBreak/>
              <w:t>KAPAK</w:t>
            </w:r>
          </w:p>
        </w:tc>
        <w:tc>
          <w:tcPr>
            <w:tcW w:w="1242" w:type="dxa"/>
          </w:tcPr>
          <w:p w:rsidR="00A672A3" w:rsidRPr="00C856A3" w:rsidRDefault="00A672A3" w:rsidP="000452AD">
            <w:pPr>
              <w:keepNext/>
              <w:jc w:val="center"/>
              <w:outlineLvl w:val="2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1</w:t>
            </w:r>
          </w:p>
        </w:tc>
      </w:tr>
      <w:tr w:rsidR="00A672A3" w:rsidRPr="00B4344F" w:rsidTr="007619C2">
        <w:trPr>
          <w:trHeight w:val="282"/>
        </w:trPr>
        <w:tc>
          <w:tcPr>
            <w:tcW w:w="8046" w:type="dxa"/>
            <w:shd w:val="clear" w:color="auto" w:fill="auto"/>
          </w:tcPr>
          <w:p w:rsidR="00A672A3" w:rsidRPr="000452AD" w:rsidRDefault="000452AD" w:rsidP="007619C2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0452AD">
              <w:rPr>
                <w:bCs/>
                <w:sz w:val="22"/>
                <w:szCs w:val="22"/>
              </w:rPr>
              <w:t>İÇİNDEKİLER</w:t>
            </w:r>
          </w:p>
        </w:tc>
        <w:tc>
          <w:tcPr>
            <w:tcW w:w="1242" w:type="dxa"/>
          </w:tcPr>
          <w:p w:rsidR="00A672A3" w:rsidRPr="00C856A3" w:rsidRDefault="00A672A3" w:rsidP="000452AD">
            <w:pPr>
              <w:keepNext/>
              <w:jc w:val="center"/>
              <w:outlineLvl w:val="2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2</w:t>
            </w:r>
          </w:p>
        </w:tc>
      </w:tr>
      <w:tr w:rsidR="00A672A3" w:rsidRPr="00B4344F" w:rsidTr="007619C2">
        <w:trPr>
          <w:trHeight w:val="300"/>
        </w:trPr>
        <w:tc>
          <w:tcPr>
            <w:tcW w:w="8046" w:type="dxa"/>
            <w:shd w:val="clear" w:color="auto" w:fill="auto"/>
          </w:tcPr>
          <w:p w:rsidR="00A672A3" w:rsidRPr="000452AD" w:rsidRDefault="000452AD" w:rsidP="000452AD">
            <w:pPr>
              <w:pStyle w:val="AralkYok"/>
              <w:rPr>
                <w:rFonts w:ascii="Times New Roman" w:hAnsi="Times New Roman"/>
              </w:rPr>
            </w:pPr>
            <w:r w:rsidRPr="000452AD">
              <w:rPr>
                <w:rFonts w:ascii="Times New Roman" w:hAnsi="Times New Roman"/>
                <w:bCs/>
              </w:rPr>
              <w:t>MALİYETLENDİRME/BÜTÇELEME</w:t>
            </w:r>
          </w:p>
        </w:tc>
        <w:tc>
          <w:tcPr>
            <w:tcW w:w="1242" w:type="dxa"/>
          </w:tcPr>
          <w:p w:rsidR="00A672A3" w:rsidRPr="00C856A3" w:rsidRDefault="00A672A3" w:rsidP="000452AD">
            <w:pPr>
              <w:jc w:val="center"/>
              <w:rPr>
                <w:bCs/>
                <w:sz w:val="22"/>
              </w:rPr>
            </w:pPr>
            <w:r w:rsidRPr="00C856A3">
              <w:rPr>
                <w:bCs/>
                <w:sz w:val="22"/>
              </w:rPr>
              <w:t>3</w:t>
            </w:r>
          </w:p>
        </w:tc>
      </w:tr>
      <w:tr w:rsidR="00A672A3" w:rsidRPr="00B4344F" w:rsidTr="007619C2">
        <w:trPr>
          <w:trHeight w:val="300"/>
        </w:trPr>
        <w:tc>
          <w:tcPr>
            <w:tcW w:w="8046" w:type="dxa"/>
            <w:shd w:val="clear" w:color="auto" w:fill="auto"/>
          </w:tcPr>
          <w:p w:rsidR="00A672A3" w:rsidRPr="000452AD" w:rsidRDefault="000452AD" w:rsidP="007619C2">
            <w:pPr>
              <w:rPr>
                <w:sz w:val="22"/>
                <w:szCs w:val="22"/>
              </w:rPr>
            </w:pPr>
            <w:r w:rsidRPr="000452AD">
              <w:rPr>
                <w:bCs/>
                <w:sz w:val="22"/>
                <w:szCs w:val="22"/>
              </w:rPr>
              <w:t>Maliyet Tablosu</w:t>
            </w:r>
          </w:p>
        </w:tc>
        <w:tc>
          <w:tcPr>
            <w:tcW w:w="1242" w:type="dxa"/>
          </w:tcPr>
          <w:p w:rsidR="00A672A3" w:rsidRPr="00C856A3" w:rsidRDefault="000452AD" w:rsidP="000452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A672A3" w:rsidRPr="00B4344F" w:rsidTr="000452AD">
        <w:trPr>
          <w:trHeight w:val="173"/>
        </w:trPr>
        <w:tc>
          <w:tcPr>
            <w:tcW w:w="8046" w:type="dxa"/>
            <w:shd w:val="clear" w:color="auto" w:fill="auto"/>
          </w:tcPr>
          <w:p w:rsidR="00A672A3" w:rsidRPr="000452AD" w:rsidRDefault="000452AD" w:rsidP="007619C2">
            <w:pPr>
              <w:rPr>
                <w:sz w:val="22"/>
                <w:szCs w:val="22"/>
              </w:rPr>
            </w:pPr>
            <w:r w:rsidRPr="000452AD">
              <w:rPr>
                <w:bCs/>
                <w:sz w:val="22"/>
                <w:szCs w:val="22"/>
              </w:rPr>
              <w:t>Kaynak Tablosu</w:t>
            </w:r>
          </w:p>
        </w:tc>
        <w:tc>
          <w:tcPr>
            <w:tcW w:w="1242" w:type="dxa"/>
          </w:tcPr>
          <w:p w:rsidR="00A672A3" w:rsidRPr="00C856A3" w:rsidRDefault="000452AD" w:rsidP="000452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0452AD" w:rsidRPr="00B4344F" w:rsidTr="007619C2">
        <w:trPr>
          <w:trHeight w:val="300"/>
        </w:trPr>
        <w:tc>
          <w:tcPr>
            <w:tcW w:w="8046" w:type="dxa"/>
            <w:shd w:val="clear" w:color="auto" w:fill="auto"/>
          </w:tcPr>
          <w:p w:rsidR="000452AD" w:rsidRPr="000452AD" w:rsidRDefault="000452AD" w:rsidP="000452A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MALİ DURUM</w:t>
            </w:r>
          </w:p>
        </w:tc>
        <w:tc>
          <w:tcPr>
            <w:tcW w:w="1242" w:type="dxa"/>
          </w:tcPr>
          <w:p w:rsidR="000452AD" w:rsidRPr="00C856A3" w:rsidRDefault="000452AD" w:rsidP="000452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</w:tbl>
    <w:p w:rsidR="00A672A3" w:rsidRPr="00464967" w:rsidRDefault="00A672A3" w:rsidP="00A672A3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  <w:r>
        <w:rPr>
          <w:rFonts w:ascii="Arial-BoldMT" w:hAnsi="Arial-BoldMT" w:cs="Arial-BoldMT"/>
          <w:color w:val="0070C0"/>
          <w:sz w:val="24"/>
          <w:szCs w:val="24"/>
          <w:lang w:val="tr-TR"/>
        </w:rPr>
        <w:t>İÇİNDEKİLER</w:t>
      </w:r>
    </w:p>
    <w:p w:rsidR="00A672A3" w:rsidRDefault="00A672A3" w:rsidP="00FD3360">
      <w:pPr>
        <w:pStyle w:val="AralkYok"/>
        <w:rPr>
          <w:rFonts w:ascii="Arial-BoldMT" w:hAnsi="Arial-BoldMT" w:cs="Arial-BoldMT"/>
          <w:b/>
          <w:bCs/>
          <w:color w:val="0070C0"/>
        </w:rPr>
      </w:pPr>
    </w:p>
    <w:p w:rsidR="00A672A3" w:rsidRDefault="00A672A3">
      <w:pPr>
        <w:spacing w:after="200" w:line="276" w:lineRule="auto"/>
        <w:rPr>
          <w:rFonts w:ascii="Arial-BoldMT" w:hAnsi="Arial-BoldMT" w:cs="Arial-BoldMT"/>
          <w:b/>
          <w:bCs/>
          <w:color w:val="0070C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70C0"/>
        </w:rPr>
        <w:br w:type="page"/>
      </w:r>
    </w:p>
    <w:p w:rsidR="00FD3360" w:rsidRPr="00E431A9" w:rsidRDefault="00FD3360" w:rsidP="00FD3360">
      <w:pPr>
        <w:pStyle w:val="AralkYok"/>
        <w:rPr>
          <w:rFonts w:ascii="Times New Roman" w:hAnsi="Times New Roman"/>
          <w:sz w:val="28"/>
        </w:rPr>
      </w:pPr>
      <w:r w:rsidRPr="00287984">
        <w:rPr>
          <w:rFonts w:ascii="Arial-BoldMT" w:hAnsi="Arial-BoldMT" w:cs="Arial-BoldMT"/>
          <w:b/>
          <w:bCs/>
          <w:color w:val="0070C0"/>
        </w:rPr>
        <w:t>MALİYETLENDİRME/BÜTÇELEME</w:t>
      </w:r>
    </w:p>
    <w:p w:rsidR="00FD3360" w:rsidRPr="00287984" w:rsidRDefault="00FD3360" w:rsidP="00FD3360">
      <w:r w:rsidRPr="00287984">
        <w:rPr>
          <w:rFonts w:ascii="Arial-BoldMT" w:hAnsi="Arial-BoldMT" w:cs="Arial-BoldMT"/>
          <w:b/>
          <w:bCs/>
          <w:color w:val="008181"/>
        </w:rPr>
        <w:t>MALİYET TABLOSU</w:t>
      </w:r>
    </w:p>
    <w:p w:rsidR="00FD3360" w:rsidRDefault="00FD3360" w:rsidP="00FD3360">
      <w:pPr>
        <w:spacing w:line="360" w:lineRule="auto"/>
        <w:rPr>
          <w:rFonts w:ascii="Arial-BoldMT" w:hAnsi="Arial-BoldMT" w:cs="Arial-BoldMT"/>
          <w:b/>
          <w:bCs/>
          <w:color w:val="0070C0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674"/>
        <w:gridCol w:w="2411"/>
        <w:gridCol w:w="1276"/>
        <w:gridCol w:w="1276"/>
        <w:gridCol w:w="1275"/>
        <w:gridCol w:w="1418"/>
        <w:gridCol w:w="1276"/>
      </w:tblGrid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95B3D7"/>
            <w:vAlign w:val="center"/>
          </w:tcPr>
          <w:p w:rsidR="00FD3360" w:rsidRPr="00D1027B" w:rsidRDefault="00FD3360" w:rsidP="00AF39DF">
            <w:pPr>
              <w:jc w:val="center"/>
              <w:rPr>
                <w:b/>
                <w:color w:val="FFFFFF"/>
              </w:rPr>
            </w:pPr>
            <w:r w:rsidRPr="00D1027B">
              <w:rPr>
                <w:b/>
                <w:color w:val="FFFFFF"/>
              </w:rPr>
              <w:t>S</w:t>
            </w:r>
            <w:r>
              <w:rPr>
                <w:b/>
                <w:color w:val="FFFFFF"/>
              </w:rPr>
              <w:t>.</w:t>
            </w:r>
            <w:r w:rsidRPr="00D1027B">
              <w:rPr>
                <w:b/>
                <w:color w:val="FFFFFF"/>
              </w:rPr>
              <w:t>A</w:t>
            </w:r>
            <w:r>
              <w:rPr>
                <w:b/>
                <w:color w:val="FFFFFF"/>
              </w:rPr>
              <w:t>.</w:t>
            </w:r>
            <w:r w:rsidRPr="00D1027B">
              <w:rPr>
                <w:b/>
                <w:color w:val="FFFFFF"/>
              </w:rPr>
              <w:t xml:space="preserve"> NO</w:t>
            </w:r>
            <w:r>
              <w:rPr>
                <w:b/>
                <w:color w:val="FFFFFF"/>
              </w:rPr>
              <w:t>: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95B3D7"/>
            <w:vAlign w:val="center"/>
          </w:tcPr>
          <w:p w:rsidR="00FD3360" w:rsidRPr="00D1027B" w:rsidRDefault="00FD3360" w:rsidP="00AF39D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STRATEJİK HEDEF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95B3D7"/>
            <w:vAlign w:val="center"/>
          </w:tcPr>
          <w:p w:rsidR="00FD3360" w:rsidRPr="00D1027B" w:rsidRDefault="00FD3360" w:rsidP="00AF39D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2014-2015 (TL)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95B3D7"/>
          </w:tcPr>
          <w:p w:rsidR="00FD3360" w:rsidRPr="00D1027B" w:rsidRDefault="00FD3360" w:rsidP="00AF39D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2015-2016 (TL)</w:t>
            </w: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95B3D7"/>
          </w:tcPr>
          <w:p w:rsidR="00FD3360" w:rsidRPr="00D1027B" w:rsidRDefault="00FD3360" w:rsidP="00AF39D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2016-2017 (TL)</w:t>
            </w: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95B3D7"/>
          </w:tcPr>
          <w:p w:rsidR="00FD3360" w:rsidRPr="00D1027B" w:rsidRDefault="00FD3360" w:rsidP="00AF39D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2017-2018 (TL)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95B3D7"/>
          </w:tcPr>
          <w:p w:rsidR="00FD3360" w:rsidRPr="00D1027B" w:rsidRDefault="00FD3360" w:rsidP="00AF39D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2018-2019 (TL)</w:t>
            </w: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682E2C" w:rsidRDefault="00FD3360" w:rsidP="00AF39DF">
            <w:pPr>
              <w:spacing w:line="276" w:lineRule="auto"/>
            </w:pPr>
            <w:r w:rsidRPr="00682E2C">
              <w:t>S.H.1.1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682E2C" w:rsidRDefault="00FD3360" w:rsidP="00AF39DF">
            <w:pPr>
              <w:spacing w:before="240" w:after="200" w:line="276" w:lineRule="auto"/>
              <w:contextualSpacing/>
              <w:outlineLvl w:val="1"/>
              <w:rPr>
                <w:bCs/>
              </w:rPr>
            </w:pPr>
            <w:r w:rsidRPr="00682E2C">
              <w:rPr>
                <w:bCs/>
              </w:rPr>
              <w:t>S.H.1.2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682E2C" w:rsidRDefault="00FD3360" w:rsidP="00AF39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2E2C">
              <w:rPr>
                <w:bCs/>
                <w:color w:val="000000"/>
              </w:rPr>
              <w:t>S.H.2.1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682E2C" w:rsidRDefault="00FD3360" w:rsidP="00AF39DF">
            <w:pPr>
              <w:spacing w:line="360" w:lineRule="auto"/>
              <w:jc w:val="both"/>
              <w:rPr>
                <w:bCs/>
              </w:rPr>
            </w:pPr>
            <w:r w:rsidRPr="00682E2C">
              <w:t>S.H.2.2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682E2C" w:rsidRDefault="00FD3360" w:rsidP="00AF39DF">
            <w:r w:rsidRPr="00682E2C">
              <w:rPr>
                <w:color w:val="000000"/>
              </w:rPr>
              <w:t>S.H.3.1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682E2C" w:rsidRDefault="00FD3360" w:rsidP="00AF39DF">
            <w:pPr>
              <w:pStyle w:val="AralkYok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82E2C">
              <w:rPr>
                <w:rFonts w:ascii="Times New Roman" w:hAnsi="Times New Roman"/>
                <w:sz w:val="24"/>
                <w:szCs w:val="24"/>
              </w:rPr>
              <w:t>S.H.3.2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2D30B8" w:rsidRDefault="00FD3360" w:rsidP="00AF39DF">
            <w:pPr>
              <w:spacing w:line="276" w:lineRule="auto"/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B8CCE4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674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684ED8" w:rsidRDefault="00FD3360" w:rsidP="00AF39DF">
            <w:pPr>
              <w:jc w:val="center"/>
              <w:rPr>
                <w:b/>
                <w:sz w:val="22"/>
                <w:szCs w:val="22"/>
              </w:rPr>
            </w:pPr>
            <w:r w:rsidRPr="00684ED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2D30B8" w:rsidRDefault="00FD3360" w:rsidP="00AF39DF">
            <w:pPr>
              <w:spacing w:before="240" w:after="200" w:line="276" w:lineRule="auto"/>
              <w:contextualSpacing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808080"/>
            </w:tcBorders>
            <w:shd w:val="clear" w:color="auto" w:fill="DBE5F1"/>
          </w:tcPr>
          <w:p w:rsidR="00FD3360" w:rsidRPr="00741E77" w:rsidRDefault="00FD3360" w:rsidP="00AF39DF">
            <w:pPr>
              <w:jc w:val="right"/>
              <w:rPr>
                <w:b/>
              </w:rPr>
            </w:pPr>
          </w:p>
        </w:tc>
      </w:tr>
      <w:tr w:rsidR="00FD3360" w:rsidTr="00AF39DF">
        <w:trPr>
          <w:trHeight w:val="680"/>
        </w:trPr>
        <w:tc>
          <w:tcPr>
            <w:tcW w:w="3085" w:type="dxa"/>
            <w:gridSpan w:val="2"/>
            <w:shd w:val="clear" w:color="auto" w:fill="DBE5F1"/>
            <w:vAlign w:val="center"/>
          </w:tcPr>
          <w:p w:rsidR="00FD3360" w:rsidRPr="007D65A1" w:rsidRDefault="00FD3360" w:rsidP="00AF39DF">
            <w:pPr>
              <w:jc w:val="both"/>
              <w:rPr>
                <w:b/>
              </w:rPr>
            </w:pPr>
            <w:r w:rsidRPr="007D65A1">
              <w:rPr>
                <w:b/>
              </w:rPr>
              <w:t>TOPLAM MALİYET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D3360" w:rsidRPr="007D65A1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BE5F1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BE5F1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BE5F1"/>
          </w:tcPr>
          <w:p w:rsidR="00FD3360" w:rsidRPr="00741E77" w:rsidRDefault="00FD3360" w:rsidP="00AF39DF">
            <w:pPr>
              <w:jc w:val="center"/>
              <w:rPr>
                <w:b/>
              </w:rPr>
            </w:pPr>
          </w:p>
        </w:tc>
      </w:tr>
    </w:tbl>
    <w:p w:rsidR="00FD3360" w:rsidRPr="00F670EA" w:rsidRDefault="00F670EA" w:rsidP="00FD3360">
      <w:pPr>
        <w:spacing w:line="360" w:lineRule="auto"/>
        <w:rPr>
          <w:rFonts w:ascii="Arial-BoldMT" w:hAnsi="Arial-BoldMT" w:cs="Arial-BoldMT"/>
          <w:b/>
          <w:bCs/>
          <w:color w:val="0070C0"/>
          <w:sz w:val="22"/>
        </w:rPr>
      </w:pPr>
      <w:r w:rsidRPr="00F670EA">
        <w:rPr>
          <w:rFonts w:ascii="Arial-BoldMT" w:hAnsi="Arial-BoldMT" w:cs="Arial-BoldMT"/>
          <w:b/>
          <w:bCs/>
          <w:color w:val="0070C0"/>
          <w:sz w:val="22"/>
        </w:rPr>
        <w:t>NOT: KONULAN HEDEFLER DOĞRULTUSUNDA HERHANGİ BİR MALİYET PLANLANMAMAKTADIR.</w:t>
      </w:r>
    </w:p>
    <w:p w:rsidR="00FD3360" w:rsidRPr="00287984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670EA" w:rsidRDefault="00F670EA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Default="00FD3360" w:rsidP="00FD3360">
      <w:pPr>
        <w:rPr>
          <w:rFonts w:ascii="Arial-BoldMT" w:hAnsi="Arial-BoldMT" w:cs="Arial-BoldMT"/>
          <w:b/>
          <w:bCs/>
          <w:color w:val="008181"/>
        </w:rPr>
      </w:pPr>
    </w:p>
    <w:p w:rsidR="00FD3360" w:rsidRPr="00287984" w:rsidRDefault="00FD3360" w:rsidP="00FD3360">
      <w:r w:rsidRPr="00287984">
        <w:rPr>
          <w:rFonts w:ascii="Arial-BoldMT" w:hAnsi="Arial-BoldMT" w:cs="Arial-BoldMT"/>
          <w:b/>
          <w:bCs/>
          <w:color w:val="008181"/>
        </w:rPr>
        <w:t>KAYNAK TABLOSU</w:t>
      </w:r>
    </w:p>
    <w:tbl>
      <w:tblPr>
        <w:tblpPr w:leftFromText="141" w:rightFromText="141" w:vertAnchor="text" w:horzAnchor="margin" w:tblpY="123"/>
        <w:tblW w:w="921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shd w:val="clear" w:color="auto" w:fill="3399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360"/>
        <w:gridCol w:w="1555"/>
        <w:gridCol w:w="1555"/>
        <w:gridCol w:w="1360"/>
        <w:gridCol w:w="1357"/>
      </w:tblGrid>
      <w:tr w:rsidR="00FD3360" w:rsidRPr="00287984" w:rsidTr="00AF39DF">
        <w:trPr>
          <w:trHeight w:val="2024"/>
        </w:trPr>
        <w:tc>
          <w:tcPr>
            <w:tcW w:w="2023" w:type="dxa"/>
            <w:tcBorders>
              <w:bottom w:val="single" w:sz="12" w:space="0" w:color="17365D"/>
            </w:tcBorders>
            <w:shd w:val="clear" w:color="auto" w:fill="95B3D7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KAYNAKLAR</w:t>
            </w:r>
          </w:p>
        </w:tc>
        <w:tc>
          <w:tcPr>
            <w:tcW w:w="1360" w:type="dxa"/>
            <w:shd w:val="clear" w:color="auto" w:fill="95B3D7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2014-2015</w:t>
            </w: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(TL)</w:t>
            </w:r>
          </w:p>
        </w:tc>
        <w:tc>
          <w:tcPr>
            <w:tcW w:w="1555" w:type="dxa"/>
            <w:shd w:val="clear" w:color="auto" w:fill="95B3D7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2015-2016</w:t>
            </w: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(TL)</w:t>
            </w:r>
          </w:p>
        </w:tc>
        <w:tc>
          <w:tcPr>
            <w:tcW w:w="1555" w:type="dxa"/>
            <w:shd w:val="clear" w:color="auto" w:fill="95B3D7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2016-2017</w:t>
            </w: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(TL)</w:t>
            </w:r>
          </w:p>
        </w:tc>
        <w:tc>
          <w:tcPr>
            <w:tcW w:w="1360" w:type="dxa"/>
            <w:shd w:val="clear" w:color="auto" w:fill="95B3D7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2017-2018</w:t>
            </w: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(TL)</w:t>
            </w:r>
          </w:p>
        </w:tc>
        <w:tc>
          <w:tcPr>
            <w:tcW w:w="1357" w:type="dxa"/>
            <w:shd w:val="clear" w:color="auto" w:fill="95B3D7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2018-2019</w:t>
            </w: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FFFFFF"/>
              </w:rPr>
            </w:pPr>
            <w:r w:rsidRPr="00287984">
              <w:rPr>
                <w:rFonts w:ascii="ArialMT" w:hAnsi="ArialMT" w:cs="ArialMT"/>
                <w:b/>
                <w:color w:val="FFFFFF"/>
              </w:rPr>
              <w:t>(TL)</w:t>
            </w:r>
          </w:p>
        </w:tc>
      </w:tr>
      <w:tr w:rsidR="00FD3360" w:rsidRPr="00287984" w:rsidTr="00AF39DF">
        <w:trPr>
          <w:trHeight w:val="1033"/>
        </w:trPr>
        <w:tc>
          <w:tcPr>
            <w:tcW w:w="2023" w:type="dxa"/>
            <w:shd w:val="clear" w:color="auto" w:fill="D9D9D9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>Genel Bütçe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7" w:type="dxa"/>
            <w:shd w:val="clear" w:color="auto" w:fill="FFFFFF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3360" w:rsidRPr="00287984" w:rsidTr="00AF39DF">
        <w:trPr>
          <w:trHeight w:val="696"/>
        </w:trPr>
        <w:tc>
          <w:tcPr>
            <w:tcW w:w="2023" w:type="dxa"/>
            <w:shd w:val="clear" w:color="auto" w:fill="D9D9D9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87984">
              <w:rPr>
                <w:b/>
                <w:bCs/>
                <w:color w:val="000000"/>
              </w:rPr>
              <w:t>Bağışlar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57" w:type="dxa"/>
            <w:shd w:val="clear" w:color="auto" w:fill="FFFFFF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D3360" w:rsidRPr="00287984" w:rsidTr="00AF39DF">
        <w:trPr>
          <w:trHeight w:val="949"/>
        </w:trPr>
        <w:tc>
          <w:tcPr>
            <w:tcW w:w="2023" w:type="dxa"/>
            <w:shd w:val="clear" w:color="auto" w:fill="D9D9D9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>Etkinlikler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7" w:type="dxa"/>
            <w:shd w:val="clear" w:color="auto" w:fill="FFFFFF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3360" w:rsidRPr="00287984" w:rsidTr="00AF39DF">
        <w:trPr>
          <w:trHeight w:val="949"/>
        </w:trPr>
        <w:tc>
          <w:tcPr>
            <w:tcW w:w="2023" w:type="dxa"/>
            <w:shd w:val="clear" w:color="auto" w:fill="D9D9D9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>Okul Aile Birliği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7" w:type="dxa"/>
            <w:shd w:val="clear" w:color="auto" w:fill="FFFFFF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3360" w:rsidRPr="00287984" w:rsidTr="00AF39DF">
        <w:trPr>
          <w:trHeight w:val="949"/>
        </w:trPr>
        <w:tc>
          <w:tcPr>
            <w:tcW w:w="2023" w:type="dxa"/>
            <w:shd w:val="clear" w:color="auto" w:fill="D9D9D9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>Diğer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7" w:type="dxa"/>
            <w:shd w:val="clear" w:color="auto" w:fill="FFFFFF"/>
          </w:tcPr>
          <w:p w:rsidR="00FD3360" w:rsidRPr="00287984" w:rsidRDefault="00FD3360" w:rsidP="00AF39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D3360" w:rsidRDefault="00FD3360" w:rsidP="00FD3360">
      <w:pPr>
        <w:tabs>
          <w:tab w:val="left" w:pos="2220"/>
        </w:tabs>
      </w:pPr>
    </w:p>
    <w:p w:rsidR="00FD3360" w:rsidRPr="0050588B" w:rsidRDefault="00FD3360" w:rsidP="00FD3360">
      <w:pPr>
        <w:tabs>
          <w:tab w:val="left" w:pos="2220"/>
        </w:tabs>
        <w:rPr>
          <w:b/>
          <w:sz w:val="28"/>
        </w:rPr>
      </w:pPr>
      <w:r>
        <w:rPr>
          <w:b/>
          <w:sz w:val="28"/>
        </w:rPr>
        <w:t xml:space="preserve">Not: </w:t>
      </w:r>
      <w:r w:rsidRPr="0050588B">
        <w:rPr>
          <w:b/>
          <w:sz w:val="28"/>
        </w:rPr>
        <w:t>Okulun herhangi bir kaynağı bulunmamaktadır.</w:t>
      </w:r>
    </w:p>
    <w:p w:rsidR="006D278E" w:rsidRDefault="006D278E" w:rsidP="00FD3360"/>
    <w:p w:rsidR="00924247" w:rsidRPr="00287984" w:rsidRDefault="00924247" w:rsidP="00924247">
      <w:pPr>
        <w:rPr>
          <w:b/>
          <w:color w:val="C00000"/>
        </w:rPr>
      </w:pPr>
      <w:r w:rsidRPr="00287984">
        <w:rPr>
          <w:b/>
          <w:color w:val="C00000"/>
        </w:rPr>
        <w:t xml:space="preserve"> </w:t>
      </w:r>
    </w:p>
    <w:p w:rsidR="00924247" w:rsidRPr="00287984" w:rsidRDefault="00924247" w:rsidP="00924247">
      <w:pPr>
        <w:rPr>
          <w:b/>
        </w:rPr>
      </w:pPr>
    </w:p>
    <w:p w:rsidR="00F670EA" w:rsidRPr="00287984" w:rsidRDefault="00F670EA" w:rsidP="00F670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  <w:r w:rsidRPr="00287984">
        <w:rPr>
          <w:rFonts w:ascii="Arial-BoldMT" w:hAnsi="Arial-BoldMT" w:cs="Arial-BoldMT"/>
          <w:b/>
          <w:bCs/>
          <w:color w:val="0070C0"/>
        </w:rPr>
        <w:t>MALİ DURUM</w:t>
      </w:r>
    </w:p>
    <w:p w:rsidR="00F670EA" w:rsidRPr="00287984" w:rsidRDefault="00F670EA" w:rsidP="00F670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tbl>
      <w:tblPr>
        <w:tblW w:w="10065" w:type="dxa"/>
        <w:tblInd w:w="-356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160"/>
        <w:gridCol w:w="2340"/>
        <w:gridCol w:w="3159"/>
      </w:tblGrid>
      <w:tr w:rsidR="00F670EA" w:rsidRPr="00287984" w:rsidTr="007619C2">
        <w:trPr>
          <w:trHeight w:val="245"/>
        </w:trPr>
        <w:tc>
          <w:tcPr>
            <w:tcW w:w="10065" w:type="dxa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</w:tc>
      </w:tr>
      <w:tr w:rsidR="00F670EA" w:rsidRPr="00287984" w:rsidTr="007619C2">
        <w:trPr>
          <w:trHeight w:val="245"/>
        </w:trPr>
        <w:tc>
          <w:tcPr>
            <w:tcW w:w="10065" w:type="dxa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OKUL AİLE BİRLİĞİ HESABI</w:t>
            </w:r>
          </w:p>
        </w:tc>
      </w:tr>
      <w:tr w:rsidR="00F670EA" w:rsidRPr="00287984" w:rsidTr="007619C2">
        <w:trPr>
          <w:trHeight w:val="300"/>
        </w:trPr>
        <w:tc>
          <w:tcPr>
            <w:tcW w:w="240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>GELİRLER</w:t>
            </w:r>
          </w:p>
        </w:tc>
        <w:tc>
          <w:tcPr>
            <w:tcW w:w="216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TUTARI</w:t>
            </w:r>
          </w:p>
        </w:tc>
        <w:tc>
          <w:tcPr>
            <w:tcW w:w="23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GİDERLER</w:t>
            </w:r>
          </w:p>
        </w:tc>
        <w:tc>
          <w:tcPr>
            <w:tcW w:w="315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TUTARI</w:t>
            </w:r>
          </w:p>
        </w:tc>
      </w:tr>
      <w:tr w:rsidR="00F670EA" w:rsidRPr="00287984" w:rsidTr="007619C2">
        <w:trPr>
          <w:trHeight w:val="232"/>
        </w:trPr>
        <w:tc>
          <w:tcPr>
            <w:tcW w:w="2406" w:type="dxa"/>
            <w:tcBorders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>2011-2012  YILI GELİRLERİ</w:t>
            </w:r>
          </w:p>
        </w:tc>
        <w:tc>
          <w:tcPr>
            <w:tcW w:w="2160" w:type="dxa"/>
            <w:tcBorders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>2011-2012  YILI GİDERLERİ</w:t>
            </w:r>
          </w:p>
        </w:tc>
        <w:tc>
          <w:tcPr>
            <w:tcW w:w="3159" w:type="dxa"/>
            <w:tcBorders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670EA" w:rsidRPr="00287984" w:rsidTr="007619C2">
        <w:trPr>
          <w:trHeight w:val="90"/>
        </w:trPr>
        <w:tc>
          <w:tcPr>
            <w:tcW w:w="240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2012-2013  YILI GELİRLERİ</w:t>
            </w:r>
          </w:p>
        </w:tc>
        <w:tc>
          <w:tcPr>
            <w:tcW w:w="216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2012-2013  YILI GİDERLERİ</w:t>
            </w:r>
          </w:p>
        </w:tc>
        <w:tc>
          <w:tcPr>
            <w:tcW w:w="315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70EA" w:rsidRPr="00287984" w:rsidTr="007619C2">
        <w:trPr>
          <w:trHeight w:val="129"/>
        </w:trPr>
        <w:tc>
          <w:tcPr>
            <w:tcW w:w="240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2013-2014 YILI GELİRLERİ</w:t>
            </w:r>
          </w:p>
        </w:tc>
        <w:tc>
          <w:tcPr>
            <w:tcW w:w="216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2013-2014 YILI  GİDERLERİ</w:t>
            </w:r>
          </w:p>
        </w:tc>
        <w:tc>
          <w:tcPr>
            <w:tcW w:w="315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F670EA" w:rsidRPr="00287984" w:rsidRDefault="00F670EA" w:rsidP="0076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670EA" w:rsidRDefault="00F670EA" w:rsidP="00F670EA">
      <w:r>
        <w:rPr>
          <w:b/>
        </w:rPr>
        <w:t xml:space="preserve">NOT: </w:t>
      </w:r>
      <w:r w:rsidRPr="00F670EA">
        <w:rPr>
          <w:b/>
        </w:rPr>
        <w:t>Okul aile birliğinin gelir ve gideri bulunmamaktadır</w:t>
      </w:r>
      <w:r>
        <w:t>.</w:t>
      </w:r>
    </w:p>
    <w:p w:rsidR="00924247" w:rsidRDefault="00924247" w:rsidP="00FD3360"/>
    <w:sectPr w:rsidR="00924247" w:rsidSect="006D27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7" w:rsidRDefault="004F2207" w:rsidP="000452AD">
      <w:r>
        <w:separator/>
      </w:r>
    </w:p>
  </w:endnote>
  <w:endnote w:type="continuationSeparator" w:id="0">
    <w:p w:rsidR="004F2207" w:rsidRDefault="004F2207" w:rsidP="0004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911"/>
      <w:docPartObj>
        <w:docPartGallery w:val="Page Numbers (Bottom of Page)"/>
        <w:docPartUnique/>
      </w:docPartObj>
    </w:sdtPr>
    <w:sdtContent>
      <w:p w:rsidR="000452AD" w:rsidRDefault="000452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07">
          <w:rPr>
            <w:noProof/>
          </w:rPr>
          <w:t>1</w:t>
        </w:r>
        <w:r>
          <w:fldChar w:fldCharType="end"/>
        </w:r>
      </w:p>
    </w:sdtContent>
  </w:sdt>
  <w:p w:rsidR="000452AD" w:rsidRDefault="000452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7" w:rsidRDefault="004F2207" w:rsidP="000452AD">
      <w:r>
        <w:separator/>
      </w:r>
    </w:p>
  </w:footnote>
  <w:footnote w:type="continuationSeparator" w:id="0">
    <w:p w:rsidR="004F2207" w:rsidRDefault="004F2207" w:rsidP="0004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27"/>
    <w:rsid w:val="000452AD"/>
    <w:rsid w:val="004F2207"/>
    <w:rsid w:val="00682E2C"/>
    <w:rsid w:val="006D278E"/>
    <w:rsid w:val="00924247"/>
    <w:rsid w:val="00A672A3"/>
    <w:rsid w:val="00AC5EE4"/>
    <w:rsid w:val="00C03927"/>
    <w:rsid w:val="00F670EA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21E7-678A-4C4C-9FA1-5BBAAE38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672A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A672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A672A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A672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A672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672A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A672A3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A672A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A672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D33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FD3360"/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rsid w:val="00A672A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A672A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A672A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A672A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A672A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672A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A672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A672A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A672A3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52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52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52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52A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İÇİNDEKİLER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ÇİGLA</dc:creator>
  <cp:lastModifiedBy>Hakan Arkaçoğlu</cp:lastModifiedBy>
  <cp:revision>7</cp:revision>
  <dcterms:created xsi:type="dcterms:W3CDTF">2016-01-13T12:11:00Z</dcterms:created>
  <dcterms:modified xsi:type="dcterms:W3CDTF">2016-01-13T22:07:00Z</dcterms:modified>
</cp:coreProperties>
</file>